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53" w:rsidRDefault="003E1653" w:rsidP="003E1653">
      <w:pPr>
        <w:spacing w:after="0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 о контрольном мероприятии в муниципальн</w:t>
      </w:r>
      <w:r>
        <w:rPr>
          <w:rFonts w:ascii="Times New Roman" w:hAnsi="Times New Roman" w:cs="Times New Roman"/>
          <w:sz w:val="24"/>
          <w:szCs w:val="24"/>
        </w:rPr>
        <w:t xml:space="preserve">ом бюджетном учреждении </w:t>
      </w:r>
      <w:r>
        <w:rPr>
          <w:rFonts w:ascii="Times New Roman" w:hAnsi="Times New Roman" w:cs="Times New Roman"/>
          <w:sz w:val="24"/>
          <w:szCs w:val="24"/>
        </w:rPr>
        <w:t xml:space="preserve"> городского округа Домодедово «</w:t>
      </w:r>
      <w:r>
        <w:rPr>
          <w:rFonts w:ascii="Times New Roman" w:hAnsi="Times New Roman" w:cs="Times New Roman"/>
          <w:sz w:val="24"/>
          <w:szCs w:val="24"/>
        </w:rPr>
        <w:t>Молодежный комплексный центр «Победа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E1653" w:rsidRDefault="003E1653" w:rsidP="003E165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3E1653" w:rsidRDefault="003E1653" w:rsidP="003E165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 контрольного мероприятия: Муниципальное бюджетное учреждение  городского округа Домодедово «</w:t>
      </w:r>
      <w:r>
        <w:rPr>
          <w:rFonts w:ascii="Times New Roman" w:hAnsi="Times New Roman" w:cs="Times New Roman"/>
          <w:sz w:val="24"/>
          <w:szCs w:val="24"/>
        </w:rPr>
        <w:t>Молодежный комплексный центр «Победа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3E1653" w:rsidRDefault="003E1653" w:rsidP="003E165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Проверяемый период: с «01» января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 по «31» декабря 202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E1653" w:rsidRDefault="003E1653" w:rsidP="003E1653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проведения контрольного мероприятия: анализ, оценка  информации о законности, обоснованности, своевременности и результативности расходов на закупки по планируемым к заключению, заключенным и исполненным контрактам, выявление отклонений, нарушений и недостатков в сфере закупок. </w:t>
      </w:r>
    </w:p>
    <w:p w:rsidR="003E1653" w:rsidRDefault="003E1653" w:rsidP="003E1653">
      <w:pPr>
        <w:spacing w:after="0"/>
        <w:ind w:firstLine="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Выявленные нарушения: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76"/>
        <w:gridCol w:w="3339"/>
        <w:gridCol w:w="3384"/>
        <w:gridCol w:w="2072"/>
      </w:tblGrid>
      <w:tr w:rsidR="003E1653" w:rsidTr="003E165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3" w:rsidRDefault="003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3" w:rsidRDefault="003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 ФЗ/НПА, требования которых были нарушены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3" w:rsidRDefault="003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Краткое содержание нарушения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3" w:rsidRDefault="003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случаев нарушений/сумма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3E1653" w:rsidTr="003E165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3" w:rsidRDefault="003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3" w:rsidRDefault="003E1653" w:rsidP="003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Ст.39 Федерального закона от 05.04.2013 №44-ФЗ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1653" w:rsidRDefault="003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Нарушение порядка формирования комиссии по осуществлению закупок, а также порядка принятия решений комиссией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653" w:rsidRDefault="003E1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1653" w:rsidRDefault="003E1653" w:rsidP="003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677AF">
              <w:rPr>
                <w:rFonts w:ascii="Times New Roman" w:hAnsi="Times New Roman" w:cs="Times New Roman"/>
                <w:sz w:val="24"/>
                <w:szCs w:val="24"/>
              </w:rPr>
              <w:t>/-</w:t>
            </w:r>
          </w:p>
        </w:tc>
      </w:tr>
      <w:tr w:rsidR="008677AF" w:rsidTr="003E165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F" w:rsidRDefault="0086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F" w:rsidRDefault="008677AF" w:rsidP="003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16 Федерального закона от 05.04.2013 №44-ФЗ, постановление Правительства РФ от 30.09.2019 №1279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F" w:rsidRDefault="0086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порядка формирования, утверждения и ведения плана-графика закупок товаров, работ, услуг для обеспечения гос. И муниципальных нужд, порядка его размещения в единой информационной системе в сфере закупок в открытом доступе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F" w:rsidRDefault="0086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AF" w:rsidRDefault="0086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AF" w:rsidRDefault="0086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AF" w:rsidRDefault="0086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2</w:t>
            </w:r>
          </w:p>
        </w:tc>
      </w:tr>
      <w:tr w:rsidR="008677AF" w:rsidTr="003E165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F" w:rsidRDefault="0086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F" w:rsidRDefault="008677AF" w:rsidP="003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18, 19, 22, 93, 108-111 Федерального закона от 05.04.2013 №44-ФЗ;</w:t>
            </w:r>
          </w:p>
          <w:p w:rsidR="008677AF" w:rsidRDefault="008677AF" w:rsidP="003E16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F" w:rsidRDefault="0086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при осуществлении закупок в части обоснования выбора объекта определения и обоснования НМЦК, цены контракта, заключаемого с единственным поставщиком, начальной суммы цен единиц товара, работы, услуги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F" w:rsidRDefault="0086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AF" w:rsidRDefault="00867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77AF" w:rsidRDefault="00867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2/494,35</w:t>
            </w:r>
          </w:p>
        </w:tc>
      </w:tr>
      <w:tr w:rsidR="008677AF" w:rsidTr="003E165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F" w:rsidRDefault="005A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F" w:rsidRDefault="005A1612" w:rsidP="003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Ст.78 БК РФ, ст.432 ГК РФ, ст.23, 30, 34, 93, 94, 96, 108-111 Федерального закона от 05.04.2013 №44-ФЗ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F" w:rsidRDefault="005A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Невключение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 в контракт (договор) обязательных условий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7AF" w:rsidRDefault="005A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A1612" w:rsidRDefault="005A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1/-</w:t>
            </w:r>
          </w:p>
        </w:tc>
      </w:tr>
      <w:tr w:rsidR="005A1612" w:rsidTr="003E165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2" w:rsidRDefault="005A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2" w:rsidRDefault="005A1612" w:rsidP="003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 28, 29, 30 Федерального закона от 05.04.2013 №44-ФЗ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2" w:rsidRDefault="005A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Нарушения при предоставлении преимуществ отдельным участникам закупок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2" w:rsidRDefault="005A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1612" w:rsidRDefault="005A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1/-</w:t>
            </w:r>
          </w:p>
        </w:tc>
      </w:tr>
      <w:tr w:rsidR="005A1612" w:rsidTr="003E1653"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2" w:rsidRDefault="005A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2" w:rsidRDefault="005A1612" w:rsidP="003E16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Ст.95, 103, 104 Федерального закона от 05.04.2013 №44-ФЗ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2" w:rsidRDefault="005A1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Непредставление, несвоевременное представление информации и документов, подлежащих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включению в реестр контрактов, заключенных заказчиками</w:t>
            </w:r>
          </w:p>
        </w:tc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1612" w:rsidRDefault="005A1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6BAB" w:rsidRDefault="00946B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1/-</w:t>
            </w:r>
            <w:bookmarkStart w:id="0" w:name="_GoBack"/>
            <w:bookmarkEnd w:id="0"/>
          </w:p>
        </w:tc>
      </w:tr>
    </w:tbl>
    <w:p w:rsidR="003E1653" w:rsidRDefault="003E1653" w:rsidP="003E165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proofErr w:type="gramStart"/>
      <w:r>
        <w:rPr>
          <w:rFonts w:ascii="Times New Roman" w:hAnsi="Times New Roman" w:cs="Times New Roman"/>
          <w:sz w:val="24"/>
          <w:szCs w:val="24"/>
        </w:rPr>
        <w:t>КМ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выдано представление</w:t>
      </w:r>
      <w:r>
        <w:rPr>
          <w:rFonts w:ascii="Times New Roman" w:hAnsi="Times New Roman" w:cs="Times New Roman"/>
          <w:sz w:val="24"/>
          <w:szCs w:val="24"/>
        </w:rPr>
        <w:t xml:space="preserve">. Акт проверки направлен в </w:t>
      </w:r>
      <w:r>
        <w:rPr>
          <w:rFonts w:ascii="Times New Roman" w:hAnsi="Times New Roman" w:cs="Times New Roman"/>
          <w:b/>
          <w:sz w:val="24"/>
          <w:szCs w:val="24"/>
        </w:rPr>
        <w:t>Главное контрольное управление.</w:t>
      </w:r>
    </w:p>
    <w:p w:rsidR="00C773D1" w:rsidRDefault="00C773D1"/>
    <w:sectPr w:rsidR="00C77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653"/>
    <w:rsid w:val="003E1653"/>
    <w:rsid w:val="005A1612"/>
    <w:rsid w:val="008677AF"/>
    <w:rsid w:val="00946BAB"/>
    <w:rsid w:val="00C7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6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65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7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Якушева И.В.</dc:creator>
  <cp:lastModifiedBy>Якушева И.В.</cp:lastModifiedBy>
  <cp:revision>1</cp:revision>
  <dcterms:created xsi:type="dcterms:W3CDTF">2023-05-24T12:15:00Z</dcterms:created>
  <dcterms:modified xsi:type="dcterms:W3CDTF">2023-05-24T12:47:00Z</dcterms:modified>
</cp:coreProperties>
</file>